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B9" w:rsidRDefault="008408B9" w:rsidP="008408B9">
      <w:pPr>
        <w:spacing w:after="0" w:line="240" w:lineRule="auto"/>
        <w:rPr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sz w:val="28"/>
          <w:szCs w:val="28"/>
        </w:rPr>
      </w:pPr>
    </w:p>
    <w:p w:rsidR="008408B9" w:rsidRDefault="008408B9" w:rsidP="008408B9">
      <w:pPr>
        <w:spacing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Отчет и основные направления работы на 2013-2014 учебный год</w:t>
      </w:r>
    </w:p>
    <w:p w:rsidR="008408B9" w:rsidRDefault="008408B9" w:rsidP="008408B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СОШ №60 г</w:t>
      </w:r>
      <w:proofErr w:type="gramStart"/>
      <w:r>
        <w:rPr>
          <w:b/>
          <w:sz w:val="36"/>
          <w:szCs w:val="36"/>
        </w:rPr>
        <w:t>.Б</w:t>
      </w:r>
      <w:proofErr w:type="gramEnd"/>
      <w:r>
        <w:rPr>
          <w:b/>
          <w:sz w:val="36"/>
          <w:szCs w:val="36"/>
        </w:rPr>
        <w:t>рянска</w:t>
      </w:r>
    </w:p>
    <w:p w:rsidR="008408B9" w:rsidRDefault="008408B9" w:rsidP="008408B9">
      <w:pPr>
        <w:spacing w:line="240" w:lineRule="auto"/>
        <w:jc w:val="center"/>
        <w:rPr>
          <w:b/>
          <w:sz w:val="36"/>
          <w:szCs w:val="36"/>
        </w:rPr>
      </w:pPr>
    </w:p>
    <w:p w:rsidR="008408B9" w:rsidRDefault="008408B9" w:rsidP="008408B9">
      <w:pPr>
        <w:spacing w:line="240" w:lineRule="auto"/>
        <w:jc w:val="center"/>
        <w:rPr>
          <w:b/>
          <w:sz w:val="36"/>
          <w:szCs w:val="36"/>
        </w:rPr>
      </w:pPr>
    </w:p>
    <w:p w:rsidR="008408B9" w:rsidRDefault="008408B9" w:rsidP="008408B9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Лицензия №2305 от 27.02.2012г.  срок действия </w:t>
      </w:r>
      <w:r>
        <w:rPr>
          <w:sz w:val="28"/>
          <w:szCs w:val="28"/>
          <w:u w:val="single"/>
        </w:rPr>
        <w:t>бессрочно</w:t>
      </w:r>
    </w:p>
    <w:p w:rsidR="008408B9" w:rsidRDefault="008408B9" w:rsidP="008408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об аккредитации  </w:t>
      </w:r>
      <w:r>
        <w:rPr>
          <w:sz w:val="28"/>
          <w:szCs w:val="28"/>
          <w:u w:val="single"/>
        </w:rPr>
        <w:t>№0000487 от 10.04.2013г. Срок действия: до 10.04.2025г.</w:t>
      </w: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1.Реализация национального проекта «Образование». </w:t>
      </w:r>
    </w:p>
    <w:p w:rsidR="008408B9" w:rsidRDefault="008408B9" w:rsidP="008408B9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Победитель конкурса лучших педагогических работников города Брянска </w:t>
      </w:r>
      <w:r>
        <w:rPr>
          <w:b/>
          <w:sz w:val="28"/>
          <w:szCs w:val="28"/>
          <w:u w:val="single"/>
        </w:rPr>
        <w:t xml:space="preserve">учитель русского языка и литературы </w:t>
      </w:r>
      <w:proofErr w:type="spellStart"/>
      <w:r>
        <w:rPr>
          <w:b/>
          <w:sz w:val="28"/>
          <w:szCs w:val="28"/>
          <w:u w:val="single"/>
        </w:rPr>
        <w:t>Габура</w:t>
      </w:r>
      <w:proofErr w:type="spellEnd"/>
      <w:r>
        <w:rPr>
          <w:b/>
          <w:sz w:val="28"/>
          <w:szCs w:val="28"/>
          <w:u w:val="single"/>
        </w:rPr>
        <w:t xml:space="preserve"> С.А.</w:t>
      </w:r>
    </w:p>
    <w:p w:rsidR="008408B9" w:rsidRDefault="008408B9" w:rsidP="008408B9">
      <w:pPr>
        <w:spacing w:line="24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Обладатели муниципальной премии Сиваков Андрей, Борисов Мирон.</w:t>
      </w:r>
    </w:p>
    <w:p w:rsidR="008408B9" w:rsidRDefault="008408B9" w:rsidP="008408B9">
      <w:pPr>
        <w:spacing w:line="240" w:lineRule="auto"/>
        <w:jc w:val="both"/>
        <w:rPr>
          <w:b/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2.Обновление содержания образования.</w:t>
      </w:r>
    </w:p>
    <w:p w:rsidR="008408B9" w:rsidRDefault="008408B9" w:rsidP="008408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 11а (4 чел.)  уч-ся посещали   ВФЭЗИ с изучением  социально-экономических  дисциплин (подписан договор между школой и институтом   в 2007-2008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>)</w:t>
      </w:r>
    </w:p>
    <w:p w:rsidR="008408B9" w:rsidRDefault="008408B9" w:rsidP="008408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информатики в 5х,6х  классах </w:t>
      </w:r>
    </w:p>
    <w:p w:rsidR="008408B9" w:rsidRDefault="008408B9" w:rsidP="008408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Раннее изучение информатики в начальной школе (3 «а», 3 «в», 1а, 1б, 2а)</w:t>
      </w:r>
    </w:p>
    <w:p w:rsidR="008408B9" w:rsidRDefault="008408B9" w:rsidP="008408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Введение курса  «Право» в 9х классах</w:t>
      </w:r>
    </w:p>
    <w:p w:rsidR="008408B9" w:rsidRDefault="008408B9" w:rsidP="008408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Введение курса  « Наглядная геометрия» в 5х классах</w:t>
      </w:r>
    </w:p>
    <w:p w:rsidR="008408B9" w:rsidRDefault="008408B9" w:rsidP="008408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Дистанционное обучение детей-инвалидов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чел.)</w:t>
      </w:r>
    </w:p>
    <w:p w:rsidR="008408B9" w:rsidRDefault="008408B9" w:rsidP="008408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 школы  будущего первоклассника</w:t>
      </w:r>
    </w:p>
    <w:p w:rsidR="008408B9" w:rsidRDefault="008408B9" w:rsidP="008408B9">
      <w:pPr>
        <w:pStyle w:val="a3"/>
        <w:spacing w:line="24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1E0"/>
      </w:tblPr>
      <w:tblGrid>
        <w:gridCol w:w="2005"/>
        <w:gridCol w:w="2100"/>
        <w:gridCol w:w="1829"/>
        <w:gridCol w:w="2028"/>
        <w:gridCol w:w="1609"/>
      </w:tblGrid>
      <w:tr w:rsidR="008408B9" w:rsidTr="00233AD2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Профили в 2012-2013уч.г. (перечислить), в них число обучающихся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индивидуальным программам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форме экстерната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8408B9" w:rsidTr="00233AD2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1.Соц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коном. – 44чел.</w:t>
            </w:r>
          </w:p>
          <w:p w:rsidR="008408B9" w:rsidRDefault="008408B9" w:rsidP="00233AD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2.Соц-гуман. – </w:t>
            </w:r>
            <w:r>
              <w:rPr>
                <w:sz w:val="28"/>
                <w:szCs w:val="28"/>
              </w:rPr>
              <w:lastRenderedPageBreak/>
              <w:t>40чел.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B9" w:rsidRDefault="008408B9" w:rsidP="00233AD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 (по иностранному языку)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6чел.</w:t>
            </w:r>
          </w:p>
        </w:tc>
      </w:tr>
    </w:tbl>
    <w:p w:rsidR="008408B9" w:rsidRDefault="008408B9" w:rsidP="008408B9">
      <w:pPr>
        <w:pStyle w:val="a3"/>
        <w:spacing w:line="240" w:lineRule="auto"/>
        <w:ind w:left="540"/>
        <w:rPr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переходу на новые образовательные стандарты</w:t>
      </w:r>
    </w:p>
    <w:p w:rsidR="008408B9" w:rsidRDefault="008408B9" w:rsidP="008408B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курсов по внедрению ФГОС в учебный процесс учителями начальных классов – 7 человек; учителями математики, биологии, русского языка – 4 человека.</w:t>
      </w:r>
    </w:p>
    <w:p w:rsidR="008408B9" w:rsidRDefault="008408B9" w:rsidP="008408B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Участие  учителей  начальных классов (7 человек) в Московском педагогическом  марафоне (вопросы внедрения ФГОС, модернизация образования), 20-23 апреля 2013 г.</w:t>
      </w:r>
    </w:p>
    <w:p w:rsidR="008408B9" w:rsidRDefault="008408B9" w:rsidP="008408B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курсов  учителями  начальных классов (2 человека) в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роицке   (внедрение ФГОС) в ноябре 2012.</w:t>
      </w:r>
    </w:p>
    <w:p w:rsidR="008408B9" w:rsidRDefault="008408B9" w:rsidP="008408B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Курсы переподготовки администрации в г. </w:t>
      </w:r>
      <w:proofErr w:type="spellStart"/>
      <w:r>
        <w:rPr>
          <w:sz w:val="28"/>
          <w:szCs w:val="28"/>
        </w:rPr>
        <w:t>Ростове-н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Дону (директор школы) в октябре 2012г.</w:t>
      </w:r>
    </w:p>
    <w:p w:rsidR="008408B9" w:rsidRDefault="008408B9" w:rsidP="008408B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Создание образовательных программ по каждому предмету  в начальной школе (3 класс)</w:t>
      </w:r>
    </w:p>
    <w:p w:rsidR="008408B9" w:rsidRDefault="008408B9" w:rsidP="008408B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областного семинара по внедрению ФГОС в учебно-воспитательный процесс.</w:t>
      </w:r>
    </w:p>
    <w:p w:rsidR="008408B9" w:rsidRDefault="008408B9" w:rsidP="008408B9">
      <w:pPr>
        <w:pStyle w:val="a3"/>
        <w:spacing w:line="240" w:lineRule="auto"/>
        <w:rPr>
          <w:sz w:val="28"/>
          <w:szCs w:val="28"/>
        </w:rPr>
      </w:pPr>
    </w:p>
    <w:p w:rsidR="008408B9" w:rsidRDefault="008408B9" w:rsidP="008408B9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Проблемы:</w:t>
      </w:r>
    </w:p>
    <w:p w:rsidR="008408B9" w:rsidRDefault="008408B9" w:rsidP="008408B9">
      <w:pPr>
        <w:pStyle w:val="a3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Неполный охват неаудиторной занятостью учащихся;</w:t>
      </w:r>
    </w:p>
    <w:p w:rsidR="008408B9" w:rsidRDefault="008408B9" w:rsidP="008408B9">
      <w:pPr>
        <w:pStyle w:val="a3"/>
        <w:numPr>
          <w:ilvl w:val="1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Обучение учащихся 3-х классов во вторую смену;</w:t>
      </w:r>
    </w:p>
    <w:p w:rsidR="008408B9" w:rsidRDefault="008408B9" w:rsidP="008408B9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инновационной деятельности:</w:t>
      </w:r>
    </w:p>
    <w:p w:rsidR="008408B9" w:rsidRDefault="008408B9" w:rsidP="008408B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Стабильный уровень школьной тревожности  уч-ся (по результатам психологических исследований)</w:t>
      </w:r>
    </w:p>
    <w:p w:rsidR="008408B9" w:rsidRDefault="008408B9" w:rsidP="008408B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Рост  % качества образования  уч-ся  старшего и среднего модулей (46%), начального модуля (67%)</w:t>
      </w:r>
    </w:p>
    <w:p w:rsidR="008408B9" w:rsidRDefault="008408B9" w:rsidP="008408B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Увеличилось количество учащихся, участвующих в олимпиадах, интеллектуальных играх, марафонах и занимающих призовые места</w:t>
      </w:r>
    </w:p>
    <w:p w:rsidR="008408B9" w:rsidRDefault="008408B9" w:rsidP="008408B9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учителей (в основном начальной школы) в Общероссийском проекте «Школа цифрового века»- использование современных информационных технологий в профессиональной деятельности педагогов.</w:t>
      </w:r>
    </w:p>
    <w:p w:rsidR="008408B9" w:rsidRDefault="008408B9" w:rsidP="008408B9">
      <w:pPr>
        <w:spacing w:line="240" w:lineRule="auto"/>
        <w:ind w:left="720"/>
        <w:rPr>
          <w:sz w:val="28"/>
          <w:szCs w:val="28"/>
        </w:rPr>
      </w:pPr>
    </w:p>
    <w:p w:rsidR="008408B9" w:rsidRDefault="008408B9" w:rsidP="008408B9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 инновационной деятельности  в 2012-2013 году</w:t>
      </w:r>
    </w:p>
    <w:p w:rsidR="008408B9" w:rsidRDefault="008408B9" w:rsidP="008408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Продолжить совершенствование работы по профильному обучению старшеклассников </w:t>
      </w:r>
    </w:p>
    <w:p w:rsidR="008408B9" w:rsidRDefault="008408B9" w:rsidP="008408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Внедрение в учебный процесс  элективных курсов, способствующих повышению познавательной  деятельности и подготовки к ЕГЭ  уч-ся  </w:t>
      </w:r>
    </w:p>
    <w:p w:rsidR="008408B9" w:rsidRDefault="008408B9" w:rsidP="008408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Активизировать деятельность 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  на переход  к новым государственным стандартам  (ФГОС)</w:t>
      </w:r>
    </w:p>
    <w:p w:rsidR="008408B9" w:rsidRDefault="008408B9" w:rsidP="008408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Введение  в 3-х классах  дополнительных  часов внеурочной деятельности (кружки, секции, занятия по интересам)</w:t>
      </w:r>
    </w:p>
    <w:p w:rsidR="008408B9" w:rsidRDefault="008408B9" w:rsidP="008408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Освоение новых  педагогических технологий</w:t>
      </w:r>
    </w:p>
    <w:p w:rsidR="008408B9" w:rsidRDefault="008408B9" w:rsidP="008408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Апробация 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УМК</w:t>
      </w: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3.Здоровье детей.</w:t>
      </w: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А) динамика соматического здоровья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8408B9" w:rsidTr="00233AD2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Количественные показатели нозологических форм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учащихся /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%  </w:t>
            </w: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общего числа школьников возрастной группы</w:t>
            </w:r>
          </w:p>
        </w:tc>
      </w:tr>
      <w:tr w:rsidR="008408B9" w:rsidTr="00233A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8408B9" w:rsidTr="00233AD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ступени начального общего образования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33/8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39/8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зрения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26/6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27/5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16/4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24/5,5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27/5</w:t>
            </w:r>
          </w:p>
        </w:tc>
      </w:tr>
      <w:tr w:rsidR="008408B9" w:rsidTr="00233AD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ступени основного общего образования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1/0,3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2/07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58/19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55/17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зрения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74/23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78/25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14/5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18/6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23/8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408B9" w:rsidTr="00233AD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ступени среднего (полного) общего образования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Травмы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1/0,9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14/13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18/2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зрения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28/27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31/37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9/9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5/6</w:t>
            </w:r>
          </w:p>
        </w:tc>
      </w:tr>
    </w:tbl>
    <w:p w:rsidR="008408B9" w:rsidRDefault="008408B9" w:rsidP="008408B9">
      <w:pPr>
        <w:spacing w:line="240" w:lineRule="auto"/>
        <w:rPr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Б) количественное соотношение по группам здоровья</w:t>
      </w:r>
    </w:p>
    <w:p w:rsidR="008408B9" w:rsidRDefault="008408B9" w:rsidP="008408B9">
      <w:pPr>
        <w:spacing w:line="240" w:lineRule="auto"/>
        <w:rPr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-основная группа здоровья  - </w:t>
      </w:r>
      <w:r>
        <w:rPr>
          <w:b/>
          <w:sz w:val="28"/>
          <w:szCs w:val="28"/>
        </w:rPr>
        <w:t>444/56%</w:t>
      </w: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-специальная группа здоровья – </w:t>
      </w:r>
      <w:r>
        <w:rPr>
          <w:b/>
          <w:sz w:val="28"/>
          <w:szCs w:val="28"/>
        </w:rPr>
        <w:t>31/3%</w:t>
      </w:r>
    </w:p>
    <w:p w:rsidR="008408B9" w:rsidRDefault="008408B9" w:rsidP="008408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-подготовительная группа здоровья – </w:t>
      </w:r>
      <w:r>
        <w:rPr>
          <w:b/>
          <w:sz w:val="28"/>
          <w:szCs w:val="28"/>
        </w:rPr>
        <w:t>416/47%</w:t>
      </w:r>
    </w:p>
    <w:p w:rsidR="008408B9" w:rsidRDefault="008408B9" w:rsidP="008408B9">
      <w:pPr>
        <w:spacing w:line="240" w:lineRule="auto"/>
        <w:rPr>
          <w:sz w:val="28"/>
          <w:szCs w:val="28"/>
        </w:rPr>
      </w:pPr>
    </w:p>
    <w:p w:rsidR="008408B9" w:rsidRDefault="008408B9" w:rsidP="008408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ероприятия  по  укреплению  здоровья учащихся :</w:t>
      </w:r>
    </w:p>
    <w:p w:rsidR="008408B9" w:rsidRDefault="008408B9" w:rsidP="008408B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Дважды  в год проводятся Дни здоровья (осень, весна)</w:t>
      </w:r>
    </w:p>
    <w:p w:rsidR="008408B9" w:rsidRDefault="008408B9" w:rsidP="008408B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Ежедневное  проведение физической зарядки с уч-ся 1-11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в течение 5-ти минут перед первым уроком</w:t>
      </w:r>
    </w:p>
    <w:p w:rsidR="008408B9" w:rsidRDefault="008408B9" w:rsidP="008408B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базе школы работает легкоатлетическая секция ДЮСШОР (28 уч-ся)</w:t>
      </w:r>
    </w:p>
    <w:p w:rsidR="008408B9" w:rsidRDefault="008408B9" w:rsidP="008408B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базе школы работает футбольная секция  ДСШ (38 уч-ся)</w:t>
      </w:r>
    </w:p>
    <w:p w:rsidR="008408B9" w:rsidRDefault="008408B9" w:rsidP="008408B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различных спортивных мероприятий</w:t>
      </w:r>
    </w:p>
    <w:p w:rsidR="008408B9" w:rsidRDefault="008408B9" w:rsidP="008408B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лекций  представителями медучреждений среди юношей и девушек  «Физиологическое изменение у подростков»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8-11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8408B9" w:rsidRDefault="008408B9" w:rsidP="008408B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Ежегодное участие в  кроссе « Лыжня России», легкоатлетических кроссах: на приз газеты «Брянский рабочий», кросс, посвященный Дню Победы и Дню космонавтики (результат  - призовые места)</w:t>
      </w:r>
    </w:p>
    <w:p w:rsidR="008408B9" w:rsidRDefault="008408B9" w:rsidP="008408B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Оздоровление  уч-ся  в летний период  в 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напа ( до 25 человек в год)</w:t>
      </w: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Г) охват учащихся горячим питанием -  </w:t>
      </w:r>
      <w:r>
        <w:rPr>
          <w:b/>
          <w:sz w:val="28"/>
          <w:szCs w:val="28"/>
        </w:rPr>
        <w:t>648 уч-ся (72%)</w:t>
      </w: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работы:</w:t>
      </w:r>
    </w:p>
    <w:p w:rsidR="008408B9" w:rsidRDefault="008408B9" w:rsidP="008408B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Сбор информации с целью  решения проблем оздоровления уч-ся в условиях образовательного учреждения</w:t>
      </w:r>
    </w:p>
    <w:p w:rsidR="008408B9" w:rsidRDefault="008408B9" w:rsidP="008408B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методов, приемов </w:t>
      </w:r>
      <w:proofErr w:type="gramStart"/>
      <w:r>
        <w:rPr>
          <w:sz w:val="28"/>
          <w:szCs w:val="28"/>
        </w:rPr>
        <w:t>обучения  по предупреждению</w:t>
      </w:r>
      <w:proofErr w:type="gramEnd"/>
      <w:r>
        <w:rPr>
          <w:sz w:val="28"/>
          <w:szCs w:val="28"/>
        </w:rPr>
        <w:t xml:space="preserve">  учебных перегрузок  в школе модульного типа</w:t>
      </w:r>
    </w:p>
    <w:p w:rsidR="008408B9" w:rsidRDefault="008408B9" w:rsidP="008408B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Повышение уровня психического здоровья уч-ся в школ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проведение аутотренингов с уч-ся и учителями)</w:t>
      </w:r>
    </w:p>
    <w:p w:rsidR="008408B9" w:rsidRDefault="008408B9" w:rsidP="008408B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Обеспечение  выполнения  гигиенических норм   для  уч-ся  в  условиях учебно-воспитательного режима.</w:t>
      </w:r>
    </w:p>
    <w:p w:rsidR="008408B9" w:rsidRDefault="008408B9" w:rsidP="008408B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Улучшение  сбалансированного питания, как  важнейшего фактора  обеспечивающего нормальный рост  и развитие ребенка.</w:t>
      </w:r>
    </w:p>
    <w:p w:rsidR="008408B9" w:rsidRDefault="008408B9" w:rsidP="008408B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Медико-профилактические мероприятия   по предупреждению  травматизма.</w:t>
      </w:r>
    </w:p>
    <w:p w:rsidR="008408B9" w:rsidRDefault="008408B9" w:rsidP="008408B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Пропаганда здорового  образа жизни среди уч-ся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408B9" w:rsidRDefault="008408B9" w:rsidP="008408B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 в УВП   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ФГОС.</w:t>
      </w: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4.Участие в конкурсах педагогического мастерства (название, участники, победители): нет</w:t>
      </w:r>
    </w:p>
    <w:p w:rsidR="008408B9" w:rsidRDefault="008408B9" w:rsidP="008408B9">
      <w:pPr>
        <w:spacing w:line="240" w:lineRule="auto"/>
        <w:rPr>
          <w:sz w:val="28"/>
          <w:szCs w:val="28"/>
        </w:rPr>
      </w:pPr>
    </w:p>
    <w:p w:rsidR="008408B9" w:rsidRDefault="008408B9" w:rsidP="008408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5.Информационные ресурсы МОУ</w:t>
      </w:r>
    </w:p>
    <w:p w:rsidR="008408B9" w:rsidRDefault="008408B9" w:rsidP="008408B9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подключение к сети интернет (способ подключения) – бюджетное подключение – 1, внебюджетное подключение – 1. Сеть </w:t>
      </w:r>
      <w:proofErr w:type="spellStart"/>
      <w:r>
        <w:rPr>
          <w:sz w:val="28"/>
          <w:szCs w:val="28"/>
        </w:rPr>
        <w:t>Домолинк</w:t>
      </w:r>
      <w:proofErr w:type="spellEnd"/>
    </w:p>
    <w:p w:rsidR="008408B9" w:rsidRDefault="008408B9" w:rsidP="008408B9">
      <w:pPr>
        <w:spacing w:after="0" w:line="240" w:lineRule="auto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-наличие сайта МОУ – </w:t>
      </w:r>
      <w:proofErr w:type="spellStart"/>
      <w:r>
        <w:rPr>
          <w:b/>
          <w:sz w:val="28"/>
          <w:szCs w:val="28"/>
          <w:lang w:val="en-US"/>
        </w:rPr>
        <w:t>shkola</w:t>
      </w:r>
      <w:proofErr w:type="spellEnd"/>
      <w:r>
        <w:rPr>
          <w:b/>
          <w:sz w:val="28"/>
          <w:szCs w:val="28"/>
        </w:rPr>
        <w:t>60.</w:t>
      </w:r>
      <w:proofErr w:type="spellStart"/>
      <w:r>
        <w:rPr>
          <w:b/>
          <w:sz w:val="28"/>
          <w:szCs w:val="28"/>
          <w:lang w:val="en-US"/>
        </w:rPr>
        <w:t>ucoz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 w:rsidRPr="00724E02">
        <w:rPr>
          <w:color w:val="FF0000"/>
          <w:sz w:val="28"/>
          <w:szCs w:val="28"/>
        </w:rPr>
        <w:t xml:space="preserve"> </w:t>
      </w:r>
    </w:p>
    <w:p w:rsidR="008408B9" w:rsidRDefault="008408B9" w:rsidP="008408B9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-наличие </w:t>
      </w:r>
      <w:proofErr w:type="spellStart"/>
      <w:r>
        <w:rPr>
          <w:sz w:val="28"/>
          <w:szCs w:val="28"/>
        </w:rPr>
        <w:t>медиатеки</w:t>
      </w:r>
      <w:proofErr w:type="spellEnd"/>
      <w:r>
        <w:rPr>
          <w:sz w:val="28"/>
          <w:szCs w:val="28"/>
        </w:rPr>
        <w:t xml:space="preserve"> – имеется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82 диска)</w:t>
      </w:r>
    </w:p>
    <w:p w:rsidR="008408B9" w:rsidRDefault="008408B9" w:rsidP="008408B9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медиакабинет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нет ( все хранится в библиотеке)</w:t>
      </w:r>
    </w:p>
    <w:p w:rsidR="008408B9" w:rsidRDefault="008408B9" w:rsidP="008408B9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медиалектория</w:t>
      </w:r>
      <w:proofErr w:type="spellEnd"/>
      <w:r>
        <w:rPr>
          <w:sz w:val="28"/>
          <w:szCs w:val="28"/>
        </w:rPr>
        <w:t xml:space="preserve"> – имеется (полная комплектация: интерактивная доска, компьютеры, 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проектор)</w:t>
      </w:r>
    </w:p>
    <w:p w:rsidR="008408B9" w:rsidRDefault="008408B9" w:rsidP="008408B9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наличие </w:t>
      </w:r>
      <w:proofErr w:type="spellStart"/>
      <w:r>
        <w:rPr>
          <w:sz w:val="28"/>
          <w:szCs w:val="28"/>
        </w:rPr>
        <w:t>компьтеров</w:t>
      </w:r>
      <w:proofErr w:type="spellEnd"/>
      <w:r>
        <w:rPr>
          <w:sz w:val="28"/>
          <w:szCs w:val="28"/>
        </w:rPr>
        <w:t xml:space="preserve"> и множительной техники  в кабинетах начальных классов </w:t>
      </w:r>
    </w:p>
    <w:p w:rsidR="008408B9" w:rsidRDefault="008408B9" w:rsidP="008408B9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учебной литературы (кол-во экземпляров)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9038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художественной литературы (кол-во </w:t>
            </w:r>
            <w:proofErr w:type="spellStart"/>
            <w:r>
              <w:rPr>
                <w:sz w:val="24"/>
                <w:szCs w:val="24"/>
              </w:rPr>
              <w:t>экземп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19240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справочной литературы (кол-во </w:t>
            </w:r>
            <w:proofErr w:type="spellStart"/>
            <w:r>
              <w:rPr>
                <w:sz w:val="24"/>
                <w:szCs w:val="24"/>
              </w:rPr>
              <w:t>экземп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периодических изданий (кол-во наименований по подписке)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компьютеров всего, в том числе работающих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 библиотеке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 библиотеке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учителей, регулярно использующих информационные </w:t>
            </w:r>
            <w:r>
              <w:rPr>
                <w:sz w:val="24"/>
                <w:szCs w:val="24"/>
              </w:rPr>
              <w:lastRenderedPageBreak/>
              <w:t>технологии в учебном процессе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8408B9" w:rsidRDefault="008408B9" w:rsidP="008408B9">
      <w:pPr>
        <w:spacing w:after="0" w:line="240" w:lineRule="auto"/>
        <w:ind w:firstLine="567"/>
        <w:rPr>
          <w:sz w:val="28"/>
          <w:szCs w:val="28"/>
        </w:rPr>
      </w:pPr>
    </w:p>
    <w:p w:rsidR="008408B9" w:rsidRDefault="008408B9" w:rsidP="008408B9">
      <w:pPr>
        <w:spacing w:after="0" w:line="240" w:lineRule="auto"/>
        <w:ind w:firstLine="567"/>
        <w:rPr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6.Общественное участие в управлении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школы</w:t>
      </w:r>
      <w:r>
        <w:rPr>
          <w:sz w:val="28"/>
          <w:szCs w:val="28"/>
        </w:rPr>
        <w:t>: общешкольный РК – 30чел., Совет школы – 20чел., Совет ветеранов педагогических работников – 19чел.</w:t>
      </w:r>
    </w:p>
    <w:p w:rsidR="008408B9" w:rsidRDefault="008408B9" w:rsidP="008408B9">
      <w:pPr>
        <w:spacing w:after="0" w:line="240" w:lineRule="auto"/>
        <w:rPr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>Кадровые ресурсы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МОУ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  <w:r>
              <w:rPr>
                <w:sz w:val="24"/>
                <w:szCs w:val="24"/>
              </w:rPr>
              <w:t xml:space="preserve"> в МОУ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мужчин и женщин,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общего числа педагогических работников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 – 7/12%</w:t>
            </w:r>
          </w:p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 – 52/88%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 – 8/12%</w:t>
            </w:r>
          </w:p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 – 60/88%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педагогов, имеющих высшую категорию,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общего числа работающих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педагогов, имеющих первую категорию,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общего числа работающих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педагогов, прошедших курсы повышения квалификации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учителей, имеющих ученую степень и занимающихся в аспирантуре, докторантуре (указать фамилии)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учителей со средним специальным образованием,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общего числа работающих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учителей,</w:t>
            </w:r>
          </w:p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владеющ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информационно-компьютерн</w:t>
            </w:r>
            <w:proofErr w:type="spellEnd"/>
            <w:r>
              <w:rPr>
                <w:sz w:val="24"/>
                <w:szCs w:val="24"/>
              </w:rPr>
              <w:t>. технологиями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молодых специалистов со стажем работы до 5-ти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учителей пенсионного возраста,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общего числа работающих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возраст учителей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учителей уволившихся с 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Кол-во вновь прибывших учителей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08B9" w:rsidTr="00233A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учебная нагрузка учителей в неделю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</w:t>
            </w:r>
          </w:p>
        </w:tc>
      </w:tr>
    </w:tbl>
    <w:p w:rsidR="008408B9" w:rsidRDefault="008408B9" w:rsidP="008408B9">
      <w:pPr>
        <w:spacing w:after="0" w:line="240" w:lineRule="auto"/>
        <w:rPr>
          <w:sz w:val="28"/>
          <w:szCs w:val="28"/>
        </w:rPr>
      </w:pPr>
    </w:p>
    <w:p w:rsidR="008408B9" w:rsidRDefault="008408B9" w:rsidP="008408B9">
      <w:pPr>
        <w:pStyle w:val="a3"/>
        <w:numPr>
          <w:ilvl w:val="0"/>
          <w:numId w:val="6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Поддержка талантливых детей.  </w:t>
      </w:r>
    </w:p>
    <w:p w:rsidR="008408B9" w:rsidRDefault="008408B9" w:rsidP="008408B9">
      <w:pPr>
        <w:pStyle w:val="a3"/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Победители и призеры городских олимпиад:</w:t>
      </w:r>
    </w:p>
    <w:p w:rsidR="008408B9" w:rsidRDefault="008408B9" w:rsidP="008408B9">
      <w:pPr>
        <w:ind w:right="-850"/>
        <w:jc w:val="center"/>
        <w:rPr>
          <w:b/>
          <w:i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2342"/>
        <w:gridCol w:w="1526"/>
        <w:gridCol w:w="2444"/>
      </w:tblGrid>
      <w:tr w:rsidR="008408B9" w:rsidTr="00233AD2">
        <w:trPr>
          <w:trHeight w:val="69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Ф И учащегося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Место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Класс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Предмет</w:t>
            </w:r>
          </w:p>
        </w:tc>
      </w:tr>
      <w:tr w:rsidR="008408B9" w:rsidTr="00233AD2">
        <w:trPr>
          <w:trHeight w:val="37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Майоров Егор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победитель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математика</w:t>
            </w:r>
          </w:p>
        </w:tc>
      </w:tr>
      <w:tr w:rsidR="008408B9" w:rsidTr="00233AD2">
        <w:trPr>
          <w:trHeight w:val="37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Борисов Мирон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b/>
              </w:rPr>
              <w:t>победитель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химия</w:t>
            </w:r>
          </w:p>
        </w:tc>
      </w:tr>
      <w:tr w:rsidR="008408B9" w:rsidTr="00233AD2">
        <w:trPr>
          <w:trHeight w:val="37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Сиваков Андрей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b/>
              </w:rPr>
              <w:t>победитель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математика</w:t>
            </w:r>
          </w:p>
        </w:tc>
      </w:tr>
      <w:tr w:rsidR="008408B9" w:rsidTr="00233AD2">
        <w:trPr>
          <w:trHeight w:val="37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Сиваков Андрей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b/>
              </w:rPr>
              <w:t>победитель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физика</w:t>
            </w:r>
          </w:p>
        </w:tc>
      </w:tr>
      <w:tr w:rsidR="008408B9" w:rsidTr="00233AD2">
        <w:trPr>
          <w:trHeight w:val="37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Назарова Юлия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математика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Кирюшин Илья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математика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Борисова Анна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биология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Ильюшин Максим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ОБЖ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Мельников Максим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8б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биология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Астахова Ольга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русский язык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Сиваков Андрей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русский язык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Борисов Мирон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литература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Сиваков Андрей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история</w:t>
            </w:r>
          </w:p>
        </w:tc>
      </w:tr>
      <w:tr w:rsidR="008408B9" w:rsidTr="00233AD2">
        <w:trPr>
          <w:trHeight w:val="39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Сиваков Андрей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обществознание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Гавриличев Кирилл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10б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английский язык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Орешников Даниил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10б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география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</w:rPr>
              <w:t>Торшин</w:t>
            </w:r>
            <w:proofErr w:type="spellEnd"/>
            <w:r>
              <w:rPr>
                <w:rFonts w:cs="Arial"/>
              </w:rPr>
              <w:t xml:space="preserve"> Роман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10б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физика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Романова Нина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обществознание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Силкин Роман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10б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история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Баранова Марина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химия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lastRenderedPageBreak/>
              <w:t>Непша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Александр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биология</w:t>
            </w:r>
          </w:p>
        </w:tc>
      </w:tr>
      <w:tr w:rsidR="008408B9" w:rsidTr="00233AD2">
        <w:trPr>
          <w:trHeight w:val="41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Недоконцева</w:t>
            </w:r>
            <w:proofErr w:type="spellEnd"/>
            <w:r>
              <w:rPr>
                <w:rFonts w:cs="Arial"/>
              </w:rPr>
              <w:t xml:space="preserve"> Юлия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</w:rPr>
            </w:pPr>
            <w:r>
              <w:rPr>
                <w:rFonts w:cs="Arial"/>
              </w:rPr>
              <w:t>11б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rFonts w:cs="Arial"/>
              </w:rPr>
            </w:pPr>
            <w:r>
              <w:rPr>
                <w:rFonts w:cs="Arial"/>
              </w:rPr>
              <w:t>немецкий язык</w:t>
            </w:r>
          </w:p>
        </w:tc>
      </w:tr>
    </w:tbl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Районные конкурсы искусств:</w:t>
      </w:r>
    </w:p>
    <w:p w:rsidR="008408B9" w:rsidRDefault="008408B9" w:rsidP="008408B9">
      <w:pPr>
        <w:pStyle w:val="a3"/>
        <w:numPr>
          <w:ilvl w:val="0"/>
          <w:numId w:val="7"/>
        </w:numPr>
        <w:spacing w:after="0" w:line="240" w:lineRule="auto"/>
        <w:ind w:hanging="1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Кусенко</w:t>
      </w:r>
      <w:proofErr w:type="spellEnd"/>
      <w:r>
        <w:rPr>
          <w:sz w:val="28"/>
          <w:szCs w:val="28"/>
        </w:rPr>
        <w:t xml:space="preserve"> Мария 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 3-е место</w:t>
      </w:r>
      <w:proofErr w:type="gramEnd"/>
    </w:p>
    <w:p w:rsidR="008408B9" w:rsidRDefault="008408B9" w:rsidP="008408B9">
      <w:pPr>
        <w:pStyle w:val="a3"/>
        <w:numPr>
          <w:ilvl w:val="0"/>
          <w:numId w:val="7"/>
        </w:numPr>
        <w:spacing w:after="0" w:line="24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Торшин</w:t>
      </w:r>
      <w:proofErr w:type="spellEnd"/>
      <w:r>
        <w:rPr>
          <w:sz w:val="28"/>
          <w:szCs w:val="28"/>
        </w:rPr>
        <w:t xml:space="preserve"> Роман (8б) – 3-е место</w:t>
      </w:r>
    </w:p>
    <w:p w:rsidR="008408B9" w:rsidRDefault="008408B9" w:rsidP="008408B9">
      <w:pPr>
        <w:pStyle w:val="a3"/>
        <w:numPr>
          <w:ilvl w:val="0"/>
          <w:numId w:val="7"/>
        </w:numPr>
        <w:spacing w:after="0" w:line="24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Язовский</w:t>
      </w:r>
      <w:proofErr w:type="spellEnd"/>
      <w:r>
        <w:rPr>
          <w:sz w:val="28"/>
          <w:szCs w:val="28"/>
        </w:rPr>
        <w:t xml:space="preserve"> Никита 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.)- 2е место</w:t>
      </w:r>
    </w:p>
    <w:p w:rsidR="008408B9" w:rsidRDefault="008408B9" w:rsidP="008408B9">
      <w:pPr>
        <w:pStyle w:val="a3"/>
        <w:numPr>
          <w:ilvl w:val="0"/>
          <w:numId w:val="7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Парфенов Павел 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.)- 2е место</w:t>
      </w:r>
    </w:p>
    <w:p w:rsidR="008408B9" w:rsidRDefault="008408B9" w:rsidP="008408B9">
      <w:pPr>
        <w:pStyle w:val="a3"/>
        <w:numPr>
          <w:ilvl w:val="0"/>
          <w:numId w:val="7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Мягков А.М. – учитель технологии  1-е место</w:t>
      </w:r>
    </w:p>
    <w:p w:rsidR="008408B9" w:rsidRDefault="008408B9" w:rsidP="008408B9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конкурс детского художественного  конкурса «Эстафета искусств»:</w: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pStyle w:val="a3"/>
        <w:numPr>
          <w:ilvl w:val="0"/>
          <w:numId w:val="7"/>
        </w:numPr>
        <w:spacing w:after="0" w:line="24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Яшечкин</w:t>
      </w:r>
      <w:proofErr w:type="spellEnd"/>
      <w:r>
        <w:rPr>
          <w:sz w:val="28"/>
          <w:szCs w:val="28"/>
        </w:rPr>
        <w:t xml:space="preserve"> Владимир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– 1-е место</w:t>
      </w:r>
    </w:p>
    <w:p w:rsidR="008408B9" w:rsidRDefault="008408B9" w:rsidP="008408B9">
      <w:pPr>
        <w:pStyle w:val="a3"/>
        <w:numPr>
          <w:ilvl w:val="0"/>
          <w:numId w:val="7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Кузнецов Дмитрий (8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1-е место</w:t>
      </w:r>
    </w:p>
    <w:p w:rsidR="008408B9" w:rsidRDefault="008408B9" w:rsidP="008408B9">
      <w:pPr>
        <w:pStyle w:val="a3"/>
        <w:numPr>
          <w:ilvl w:val="0"/>
          <w:numId w:val="7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Александров Максим (8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– 1 место</w:t>
      </w:r>
    </w:p>
    <w:p w:rsidR="008408B9" w:rsidRDefault="008408B9" w:rsidP="008408B9">
      <w:pPr>
        <w:pStyle w:val="a3"/>
        <w:numPr>
          <w:ilvl w:val="0"/>
          <w:numId w:val="7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Мягков А.М. – учитель технологии  2-е место</w: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Международные конкурсы: </w: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«Русский медвежонок» (188чел.)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Сычева Алиса  (9а)  – 92 баллов из 100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Колошкина</w:t>
      </w:r>
      <w:proofErr w:type="spellEnd"/>
      <w:r>
        <w:rPr>
          <w:sz w:val="28"/>
          <w:szCs w:val="28"/>
        </w:rPr>
        <w:t xml:space="preserve"> Валерия (9а) – 88 баллов из 100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Сиваков Андрей (9а) – 91 баллов из 100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Ермакова Алиса (11а) – 90 баллов из 100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Торшин</w:t>
      </w:r>
      <w:proofErr w:type="spellEnd"/>
      <w:r>
        <w:rPr>
          <w:sz w:val="28"/>
          <w:szCs w:val="28"/>
        </w:rPr>
        <w:t xml:space="preserve"> Роман (10б) – 93 балла из 100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Карпенко Татьяна (10б) – 94 балла из 100</w: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«Кенгуру» (218 уч-ся)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Соломонова Валерия  (4а)  – 88 баллов из 100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Лужецкая</w:t>
      </w:r>
      <w:proofErr w:type="spellEnd"/>
      <w:r>
        <w:rPr>
          <w:sz w:val="28"/>
          <w:szCs w:val="28"/>
        </w:rPr>
        <w:t xml:space="preserve"> Валерия  (6а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– 86 баллов  из 100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Сиваков Андрей (9а) – 76 баллов из 100</w:t>
      </w:r>
    </w:p>
    <w:p w:rsidR="008408B9" w:rsidRDefault="008408B9" w:rsidP="008408B9">
      <w:pPr>
        <w:pStyle w:val="a3"/>
        <w:numPr>
          <w:ilvl w:val="0"/>
          <w:numId w:val="8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Начатая Мария – (9а) – 75 баллов из 100</w:t>
      </w:r>
    </w:p>
    <w:p w:rsidR="008408B9" w:rsidRDefault="008408B9" w:rsidP="008408B9">
      <w:pPr>
        <w:pStyle w:val="a3"/>
        <w:spacing w:after="0" w:line="240" w:lineRule="auto"/>
        <w:ind w:left="709"/>
        <w:rPr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«Кит» (24 уч-ся)</w:t>
      </w:r>
    </w:p>
    <w:p w:rsidR="008408B9" w:rsidRDefault="008408B9" w:rsidP="008408B9">
      <w:pPr>
        <w:pStyle w:val="a3"/>
        <w:numPr>
          <w:ilvl w:val="0"/>
          <w:numId w:val="9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Сиваков Андрей – 97  баллов из 100</w: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«Золотое руно» (7 уч-ся)</w:t>
      </w:r>
    </w:p>
    <w:p w:rsidR="008408B9" w:rsidRDefault="008408B9" w:rsidP="008408B9">
      <w:pPr>
        <w:pStyle w:val="a3"/>
        <w:numPr>
          <w:ilvl w:val="0"/>
          <w:numId w:val="9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Сиваков Андрей (9а) – 1-е место в РФ</w:t>
      </w:r>
    </w:p>
    <w:p w:rsidR="008408B9" w:rsidRDefault="008408B9" w:rsidP="008408B9">
      <w:pPr>
        <w:pStyle w:val="a3"/>
        <w:numPr>
          <w:ilvl w:val="0"/>
          <w:numId w:val="9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lastRenderedPageBreak/>
        <w:t>Сычева Алиса (9а) – 1-е место в РФ</w:t>
      </w:r>
    </w:p>
    <w:p w:rsidR="008408B9" w:rsidRDefault="008408B9" w:rsidP="008408B9">
      <w:pPr>
        <w:pStyle w:val="a3"/>
        <w:numPr>
          <w:ilvl w:val="0"/>
          <w:numId w:val="9"/>
        </w:numPr>
        <w:spacing w:after="0" w:line="24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Голоднова</w:t>
      </w:r>
      <w:proofErr w:type="spellEnd"/>
      <w:r>
        <w:rPr>
          <w:sz w:val="28"/>
          <w:szCs w:val="28"/>
        </w:rPr>
        <w:t xml:space="preserve"> Александра (9а) – 1-е место в РФ</w:t>
      </w:r>
    </w:p>
    <w:p w:rsidR="008408B9" w:rsidRDefault="008408B9" w:rsidP="008408B9">
      <w:pPr>
        <w:pStyle w:val="a3"/>
        <w:numPr>
          <w:ilvl w:val="0"/>
          <w:numId w:val="9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Романова Нина (10а) - 1-е место в РФ</w:t>
      </w:r>
    </w:p>
    <w:p w:rsidR="008408B9" w:rsidRDefault="008408B9" w:rsidP="008408B9">
      <w:pPr>
        <w:pStyle w:val="a3"/>
        <w:spacing w:after="0" w:line="240" w:lineRule="auto"/>
        <w:rPr>
          <w:sz w:val="28"/>
          <w:szCs w:val="28"/>
        </w:rPr>
      </w:pPr>
    </w:p>
    <w:p w:rsidR="008408B9" w:rsidRDefault="008408B9" w:rsidP="008408B9">
      <w:pPr>
        <w:pStyle w:val="a3"/>
        <w:spacing w:after="0" w:line="240" w:lineRule="auto"/>
        <w:ind w:left="360"/>
        <w:rPr>
          <w:b/>
          <w:sz w:val="28"/>
          <w:szCs w:val="28"/>
        </w:rPr>
      </w:pPr>
    </w:p>
    <w:p w:rsidR="008408B9" w:rsidRDefault="008408B9" w:rsidP="008408B9">
      <w:pPr>
        <w:pStyle w:val="a3"/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 Британский  бульдог»</w:t>
      </w:r>
    </w:p>
    <w:p w:rsidR="008408B9" w:rsidRDefault="008408B9" w:rsidP="008408B9">
      <w:pPr>
        <w:pStyle w:val="a3"/>
        <w:spacing w:after="0" w:line="240" w:lineRule="auto"/>
        <w:rPr>
          <w:sz w:val="28"/>
          <w:szCs w:val="28"/>
        </w:rPr>
      </w:pPr>
    </w:p>
    <w:p w:rsidR="008408B9" w:rsidRDefault="008408B9" w:rsidP="008408B9">
      <w:pPr>
        <w:pStyle w:val="a3"/>
        <w:numPr>
          <w:ilvl w:val="0"/>
          <w:numId w:val="9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Сиваков Андрей – вошел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3% от общероссийского списка </w:t>
      </w:r>
      <w:r>
        <w:rPr>
          <w:sz w:val="28"/>
          <w:szCs w:val="28"/>
        </w:rPr>
        <w:tab/>
        <w:t>участников</w:t>
      </w:r>
    </w:p>
    <w:p w:rsidR="008408B9" w:rsidRDefault="008408B9" w:rsidP="008408B9">
      <w:pPr>
        <w:pStyle w:val="a3"/>
        <w:numPr>
          <w:ilvl w:val="0"/>
          <w:numId w:val="9"/>
        </w:numPr>
        <w:spacing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Щерба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- вошла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6% от общероссийского списка </w:t>
      </w:r>
      <w:r>
        <w:rPr>
          <w:sz w:val="28"/>
          <w:szCs w:val="28"/>
        </w:rPr>
        <w:tab/>
        <w:t>участников</w:t>
      </w:r>
    </w:p>
    <w:p w:rsidR="008408B9" w:rsidRDefault="008408B9" w:rsidP="008408B9">
      <w:pPr>
        <w:pStyle w:val="a3"/>
        <w:numPr>
          <w:ilvl w:val="0"/>
          <w:numId w:val="9"/>
        </w:numPr>
        <w:spacing w:after="0" w:line="240" w:lineRule="auto"/>
        <w:ind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Петрашевич</w:t>
      </w:r>
      <w:proofErr w:type="spellEnd"/>
      <w:r>
        <w:rPr>
          <w:sz w:val="28"/>
          <w:szCs w:val="28"/>
        </w:rPr>
        <w:t xml:space="preserve"> Алина - вошла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2% от общероссийского </w:t>
      </w:r>
      <w:r>
        <w:rPr>
          <w:sz w:val="28"/>
          <w:szCs w:val="28"/>
        </w:rPr>
        <w:tab/>
        <w:t>списка участников</w: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в работе с талантливыми уч-ся</w:t>
      </w:r>
    </w:p>
    <w:p w:rsidR="008408B9" w:rsidRDefault="008408B9" w:rsidP="00840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Работа школьного  НОУ «Эрудит»</w:t>
      </w:r>
    </w:p>
    <w:p w:rsidR="008408B9" w:rsidRDefault="008408B9" w:rsidP="00840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Индивидуальные занятия с педагогами по подготовке учащихся к поступлению в ВУЗы. </w:t>
      </w:r>
    </w:p>
    <w:p w:rsidR="008408B9" w:rsidRDefault="008408B9" w:rsidP="008408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Участие в  школьных, городских, областных  олимпиадах, интеллектуальном  марафоне «Олимп», в Ломоносовском турнире, международных конкурсах «Русский медвежонок», «Кенгуру», «Золотое руно».</w:t>
      </w:r>
      <w:proofErr w:type="gramEnd"/>
    </w:p>
    <w:p w:rsidR="008408B9" w:rsidRDefault="008408B9" w:rsidP="008408B9">
      <w:pPr>
        <w:spacing w:after="0" w:line="240" w:lineRule="auto"/>
        <w:rPr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11.Показатели по детскому травматизму во время учебного процесса</w: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2"/>
        <w:gridCol w:w="3222"/>
        <w:gridCol w:w="3223"/>
      </w:tblGrid>
      <w:tr w:rsidR="008408B9" w:rsidTr="00233AD2">
        <w:trPr>
          <w:trHeight w:val="161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случаев травматизма по ступеням обучения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8408B9" w:rsidTr="00233AD2">
        <w:trPr>
          <w:trHeight w:val="54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1- 4кл.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408B9" w:rsidTr="00233AD2">
        <w:trPr>
          <w:trHeight w:val="52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5-9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408B9" w:rsidTr="00233AD2">
        <w:trPr>
          <w:trHeight w:val="54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10-11кл.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8408B9" w:rsidRDefault="008408B9" w:rsidP="008408B9">
      <w:pPr>
        <w:spacing w:after="0" w:line="240" w:lineRule="auto"/>
        <w:jc w:val="center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jc w:val="center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jc w:val="center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jc w:val="center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jc w:val="center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jc w:val="center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итоговой аттестации уч-ся 9х классов в  традиционной форме за 2011-2012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8408B9" w:rsidRDefault="008408B9" w:rsidP="008408B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0"/>
        <w:gridCol w:w="1286"/>
        <w:gridCol w:w="1245"/>
        <w:gridCol w:w="1233"/>
        <w:gridCol w:w="1218"/>
        <w:gridCol w:w="1234"/>
        <w:gridCol w:w="1171"/>
      </w:tblGrid>
      <w:tr w:rsidR="008408B9" w:rsidTr="00233AD2">
        <w:trPr>
          <w:trHeight w:val="6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</w:tr>
      <w:tr w:rsidR="008408B9" w:rsidTr="00233AD2">
        <w:trPr>
          <w:trHeight w:val="34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Право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32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32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32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Черчение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33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32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Физика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32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Химия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32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История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32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34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Биология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B9" w:rsidTr="00233AD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08B9" w:rsidRDefault="008408B9" w:rsidP="008408B9">
      <w:pPr>
        <w:rPr>
          <w:sz w:val="32"/>
          <w:szCs w:val="32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 w:rsidRPr="003E2D1B">
        <w:rPr>
          <w:b/>
          <w:sz w:val="28"/>
          <w:szCs w:val="28"/>
        </w:rPr>
        <w:object w:dxaOrig="9939" w:dyaOrig="13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98.25pt" o:ole="">
            <v:imagedata r:id="rId5" o:title=""/>
          </v:shape>
          <o:OLEObject Type="Embed" ProgID="Word.Document.8" ShapeID="_x0000_i1025" DrawAspect="Content" ObjectID="_1484987536" r:id="rId6">
            <o:FieldCodes>\s</o:FieldCodes>
          </o:OLEObject>
        </w:objec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408B9" w:rsidRDefault="008408B9" w:rsidP="008408B9">
      <w:pPr>
        <w:spacing w:after="0" w:line="240" w:lineRule="auto"/>
        <w:rPr>
          <w:sz w:val="28"/>
          <w:szCs w:val="28"/>
        </w:rPr>
      </w:pPr>
    </w:p>
    <w:p w:rsidR="008408B9" w:rsidRDefault="008408B9" w:rsidP="008408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ЕГЭ в 2011 - 2012 учебном году </w:t>
      </w:r>
    </w:p>
    <w:p w:rsidR="008408B9" w:rsidRDefault="008408B9" w:rsidP="008408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1"/>
        <w:gridCol w:w="607"/>
        <w:gridCol w:w="607"/>
        <w:gridCol w:w="607"/>
        <w:gridCol w:w="607"/>
        <w:gridCol w:w="606"/>
        <w:gridCol w:w="606"/>
        <w:gridCol w:w="606"/>
        <w:gridCol w:w="606"/>
        <w:gridCol w:w="993"/>
        <w:gridCol w:w="993"/>
        <w:gridCol w:w="606"/>
        <w:gridCol w:w="606"/>
      </w:tblGrid>
      <w:tr w:rsidR="008408B9" w:rsidTr="00233AD2">
        <w:trPr>
          <w:cantSplit/>
          <w:trHeight w:val="3386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</w:t>
            </w:r>
          </w:p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Немецкий</w:t>
            </w:r>
          </w:p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8B9" w:rsidRDefault="008408B9" w:rsidP="00233A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8408B9" w:rsidTr="00233AD2">
        <w:trPr>
          <w:trHeight w:val="74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уч-ся, сдавших ЕГЭ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</w:t>
            </w:r>
          </w:p>
        </w:tc>
      </w:tr>
      <w:tr w:rsidR="008408B9" w:rsidTr="00233AD2">
        <w:trPr>
          <w:trHeight w:val="726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Средний балл по школе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8408B9" w:rsidTr="00233AD2">
        <w:trPr>
          <w:trHeight w:val="642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уч-ся, набравших больше минимального кол-ва баллов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100%      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</w:t>
            </w:r>
          </w:p>
        </w:tc>
      </w:tr>
      <w:tr w:rsidR="008408B9" w:rsidTr="00233AD2">
        <w:trPr>
          <w:trHeight w:val="78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Кол-во уч-ся, набравших больше среднего </w:t>
            </w:r>
            <w:r>
              <w:rPr>
                <w:b/>
                <w:i/>
                <w:sz w:val="28"/>
                <w:szCs w:val="28"/>
              </w:rPr>
              <w:lastRenderedPageBreak/>
              <w:t>балла по школе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30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408B9" w:rsidRDefault="008408B9" w:rsidP="00233A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53%</w:t>
            </w:r>
          </w:p>
        </w:tc>
      </w:tr>
      <w:tr w:rsidR="008408B9" w:rsidTr="00233AD2">
        <w:trPr>
          <w:trHeight w:val="63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Минимальное кол-во баллов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  <w:p w:rsidR="008408B9" w:rsidRDefault="008408B9" w:rsidP="00233A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9" w:rsidRDefault="008408B9" w:rsidP="00233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</w:tr>
    </w:tbl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13.Показатели распространения правонарушений среди несовершеннолетних</w:t>
      </w:r>
    </w:p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1251"/>
        <w:gridCol w:w="1251"/>
        <w:gridCol w:w="1251"/>
        <w:gridCol w:w="1277"/>
        <w:gridCol w:w="1278"/>
        <w:gridCol w:w="1278"/>
      </w:tblGrid>
      <w:tr w:rsidR="008408B9" w:rsidTr="00233AD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2011-2012уч.г.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408B9" w:rsidTr="00233A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B9" w:rsidRDefault="008408B9" w:rsidP="00233A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5-9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10-11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5-9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10-11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408B9" w:rsidTr="00233A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Численный состав школьников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8408B9" w:rsidTr="00233A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правонарушений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B9" w:rsidRDefault="008408B9" w:rsidP="00233A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8408B9" w:rsidRDefault="008408B9" w:rsidP="008408B9">
      <w:pPr>
        <w:spacing w:after="0" w:line="240" w:lineRule="auto"/>
        <w:rPr>
          <w:b/>
          <w:sz w:val="28"/>
          <w:szCs w:val="28"/>
        </w:rPr>
      </w:pPr>
    </w:p>
    <w:p w:rsidR="008A3700" w:rsidRDefault="008A3700"/>
    <w:sectPr w:rsidR="008A3700" w:rsidSect="008A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27B"/>
    <w:multiLevelType w:val="hybridMultilevel"/>
    <w:tmpl w:val="8A00C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6656C"/>
    <w:multiLevelType w:val="hybridMultilevel"/>
    <w:tmpl w:val="3F668B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15C10"/>
    <w:multiLevelType w:val="hybridMultilevel"/>
    <w:tmpl w:val="EB328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C17AC"/>
    <w:multiLevelType w:val="hybridMultilevel"/>
    <w:tmpl w:val="AE4E6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92CF5"/>
    <w:multiLevelType w:val="hybridMultilevel"/>
    <w:tmpl w:val="E4F09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D419B"/>
    <w:multiLevelType w:val="hybridMultilevel"/>
    <w:tmpl w:val="1B82D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E5872"/>
    <w:multiLevelType w:val="hybridMultilevel"/>
    <w:tmpl w:val="9830FB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E22B8"/>
    <w:multiLevelType w:val="hybridMultilevel"/>
    <w:tmpl w:val="59B0237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C6253"/>
    <w:multiLevelType w:val="hybridMultilevel"/>
    <w:tmpl w:val="9D78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B9"/>
    <w:rsid w:val="008408B9"/>
    <w:rsid w:val="008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08B9"/>
    <w:pPr>
      <w:ind w:left="720"/>
      <w:contextualSpacing/>
    </w:pPr>
  </w:style>
  <w:style w:type="table" w:styleId="a4">
    <w:name w:val="Table Grid"/>
    <w:basedOn w:val="a1"/>
    <w:uiPriority w:val="99"/>
    <w:rsid w:val="008408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1859</Words>
  <Characters>10602</Characters>
  <Application>Microsoft Office Word</Application>
  <DocSecurity>0</DocSecurity>
  <Lines>88</Lines>
  <Paragraphs>24</Paragraphs>
  <ScaleCrop>false</ScaleCrop>
  <Company>Школа №60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2015-02-09T07:46:00Z</dcterms:created>
  <dcterms:modified xsi:type="dcterms:W3CDTF">2015-02-09T07:46:00Z</dcterms:modified>
</cp:coreProperties>
</file>